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4E76">
      <w:pPr>
        <w:widowControl w:val="0"/>
        <w:autoSpaceDE w:val="0"/>
        <w:autoSpaceDN w:val="0"/>
        <w:adjustRightInd w:val="0"/>
        <w:spacing w:before="105" w:after="195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V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ý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po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č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tov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á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čá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st</w:t>
      </w:r>
    </w:p>
    <w:p w:rsidR="00000000" w:rsidRDefault="00564E76">
      <w:pPr>
        <w:widowControl w:val="0"/>
        <w:tabs>
          <w:tab w:val="left" w:pos="1710"/>
        </w:tabs>
        <w:autoSpaceDE w:val="0"/>
        <w:autoSpaceDN w:val="0"/>
        <w:adjustRightInd w:val="0"/>
        <w:spacing w:before="105" w:after="195" w:line="240" w:lineRule="auto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N</w:t>
      </w:r>
      <w:r>
        <w:rPr>
          <w:rFonts w:ascii="Arial" w:hAnsi="Arial" w:cs="Arial"/>
          <w:sz w:val="20"/>
          <w:szCs w:val="20"/>
          <w:lang/>
        </w:rPr>
        <w:t>á</w:t>
      </w:r>
      <w:r>
        <w:rPr>
          <w:rFonts w:ascii="Arial" w:hAnsi="Arial" w:cs="Arial"/>
          <w:sz w:val="20"/>
          <w:szCs w:val="20"/>
          <w:lang/>
        </w:rPr>
        <w:t>zev: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b/>
          <w:bCs/>
          <w:sz w:val="20"/>
          <w:szCs w:val="20"/>
          <w:lang/>
        </w:rPr>
        <w:br/>
      </w:r>
      <w:r>
        <w:rPr>
          <w:rFonts w:ascii="Arial" w:hAnsi="Arial" w:cs="Arial"/>
          <w:sz w:val="20"/>
          <w:szCs w:val="20"/>
          <w:lang/>
        </w:rPr>
        <w:t>Stavba: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M</w:t>
      </w:r>
      <w:r>
        <w:rPr>
          <w:rFonts w:ascii="Arial" w:hAnsi="Arial" w:cs="Arial"/>
          <w:sz w:val="20"/>
          <w:szCs w:val="20"/>
          <w:lang/>
        </w:rPr>
        <w:t>í</w:t>
      </w:r>
      <w:r>
        <w:rPr>
          <w:rFonts w:ascii="Arial" w:hAnsi="Arial" w:cs="Arial"/>
          <w:sz w:val="20"/>
          <w:szCs w:val="20"/>
          <w:lang/>
        </w:rPr>
        <w:t>sto: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Investor: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Projektant: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Stupe</w:t>
      </w:r>
      <w:r>
        <w:rPr>
          <w:rFonts w:ascii="Arial" w:hAnsi="Arial" w:cs="Arial"/>
          <w:sz w:val="20"/>
          <w:szCs w:val="20"/>
          <w:lang/>
        </w:rPr>
        <w:t>ň</w:t>
      </w:r>
      <w:r>
        <w:rPr>
          <w:rFonts w:ascii="Arial" w:hAnsi="Arial" w:cs="Arial"/>
          <w:sz w:val="20"/>
          <w:szCs w:val="20"/>
          <w:lang/>
        </w:rPr>
        <w:t>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Vypracoval: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Zak</w:t>
      </w:r>
      <w:r>
        <w:rPr>
          <w:rFonts w:ascii="Arial" w:hAnsi="Arial" w:cs="Arial"/>
          <w:sz w:val="20"/>
          <w:szCs w:val="20"/>
          <w:lang/>
        </w:rPr>
        <w:t>á</w:t>
      </w:r>
      <w:r>
        <w:rPr>
          <w:rFonts w:ascii="Arial" w:hAnsi="Arial" w:cs="Arial"/>
          <w:sz w:val="20"/>
          <w:szCs w:val="20"/>
          <w:lang/>
        </w:rPr>
        <w:t>zka: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Datum: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t>24.2.2020</w:t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N1.01 Laborato</w:t>
      </w:r>
      <w:r>
        <w:rPr>
          <w:rFonts w:ascii="Tahoma" w:hAnsi="Tahoma" w:cs="Tahoma"/>
          <w:sz w:val="20"/>
          <w:szCs w:val="20"/>
          <w:lang/>
        </w:rPr>
        <w:t>ř</w:t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4,25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4,25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2.01 Lab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orato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240,10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30,16/2,60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1.3.b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2.02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U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28,20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45,65/5,50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2.03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.04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2.05 Z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3,45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2,40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3.01 Vel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n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20,97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2,90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2.4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16,25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II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297,92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0,237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0,262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75,81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4,35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0,162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31,33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1,037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0,50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0,75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750,50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2,69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59,69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38,50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2 298,18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lastRenderedPageBreak/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</w:t>
      </w:r>
      <w:r>
        <w:rPr>
          <w:rFonts w:ascii="Tahoma" w:hAnsi="Tahoma" w:cs="Tahoma"/>
          <w:sz w:val="20"/>
          <w:szCs w:val="20"/>
          <w:lang/>
        </w:rPr>
        <w:t>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11,07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2,64)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16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150/300(300/500)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2500/5000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100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12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b/>
          <w:bCs/>
          <w:sz w:val="20"/>
          <w:szCs w:val="20"/>
          <w:lang/>
        </w:rPr>
        <w:t>Nutn</w:t>
      </w:r>
      <w:r>
        <w:rPr>
          <w:rFonts w:ascii="Tahoma" w:hAnsi="Tahoma" w:cs="Tahoma"/>
          <w:b/>
          <w:bCs/>
          <w:sz w:val="20"/>
          <w:szCs w:val="20"/>
          <w:lang/>
        </w:rPr>
        <w:t>é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>sto (p*S=9 335,29)!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564E76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564E76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Tabulka odstup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% otev.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vyp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Pr.in.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t.toku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</w:tr>
      <w:tr w:rsidR="00000000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N1.01 Laborato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Okno laborato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- 14,16x2,51m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2,51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14,16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35,54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16,25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62,22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3,80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0,85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Okno u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ebna - 8,3x5,5m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5,50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8,30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45,65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16,25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62,22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5,73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1,78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vrata - 3,0x3,5m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3,50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10,50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16,25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62,22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2,78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 - 0,9x2,1m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2,10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1,89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16,25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62,22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1,11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0,45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P1.01 Kotelna</w:t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4,25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3,45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1.02 Str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ojovna kotelny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106,90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2,00/1,00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15.10.c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1.01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Rozvodna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15.2.a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0.01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Kotelna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111,00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6,45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2,00/1,00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15.10.c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lastRenderedPageBreak/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22,68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II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252,90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0,021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4,00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0,005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4,51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16,38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1,037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</w:t>
      </w:r>
      <w:r>
        <w:rPr>
          <w:rFonts w:ascii="Tahoma" w:hAnsi="Tahoma" w:cs="Tahoma"/>
          <w:sz w:val="20"/>
          <w:szCs w:val="20"/>
          <w:lang/>
        </w:rPr>
        <w:t>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1,34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0,80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800,07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2,56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59,75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38,53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2 302,47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7,94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2,43)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150/300(300/500)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b/>
          <w:bCs/>
          <w:sz w:val="20"/>
          <w:szCs w:val="20"/>
          <w:lang/>
        </w:rPr>
        <w:t>500/5000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100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12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 za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pro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sobov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vodou lze upustit, viz.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 xml:space="preserve">l.4.4 b1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(p*S=4 143,50).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564E76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564E76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Tabulka odstup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% otev.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vyp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Pr.in.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t.toku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</w:tr>
      <w:tr w:rsidR="00000000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P1.01 Kotelna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okno 1,0x1,0m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22,68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75,18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0,38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vstupn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 2,7x2,3m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2,70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6,21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22,68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75,18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2,44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P1.02 Kompresorovna</w:t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4,25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lastRenderedPageBreak/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1.03 Tec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hnick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stnost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54,10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15.7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20,52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II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54,10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0,003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0,013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0,000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15,00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0,900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1,52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0,70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785,18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2,41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70,00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44,00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3 080,00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8,77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1,05)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200/400(300/500)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3000/6</w:t>
      </w:r>
      <w:r>
        <w:rPr>
          <w:rFonts w:ascii="Tahoma" w:hAnsi="Tahoma" w:cs="Tahoma"/>
          <w:b/>
          <w:bCs/>
          <w:sz w:val="20"/>
          <w:szCs w:val="20"/>
          <w:lang/>
        </w:rPr>
        <w:t>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7,5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14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 za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pro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sobov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vodou lze upustit, viz.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 xml:space="preserve">l.4.4 b1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(p*S=811,50).</w:t>
      </w:r>
    </w:p>
    <w:p w:rsidR="00000000" w:rsidRDefault="00564E76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564E76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564E76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Tabulka odstup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lastRenderedPageBreak/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lka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% otev.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vyp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Pr.in.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t.toku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</w:tr>
      <w:tr w:rsidR="00000000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P1.02 Kompresorovna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 3,2x2,1m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2,10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3,20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6,72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20,52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71,09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2,41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</w:t>
            </w:r>
          </w:p>
        </w:tc>
      </w:tr>
      <w:tr w:rsidR="00000000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Odstup 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 0,8x1,97m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2,10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2,10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20,52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71,09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1,31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564E76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0,55</w:t>
            </w:r>
          </w:p>
        </w:tc>
      </w:tr>
    </w:tbl>
    <w:p w:rsidR="00000000" w:rsidRDefault="00564E76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4"/>
          <w:szCs w:val="24"/>
          <w:u w:val="single"/>
          <w:lang/>
        </w:rPr>
      </w:pPr>
      <w:r>
        <w:rPr>
          <w:rFonts w:ascii="Tahoma" w:hAnsi="Tahoma" w:cs="Tahoma"/>
          <w:sz w:val="20"/>
          <w:szCs w:val="20"/>
          <w:lang/>
        </w:rPr>
        <w:br w:type="page"/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/>
        </w:rPr>
        <w:lastRenderedPageBreak/>
        <w:t>Tabulka 12 z ČSN 73 0802</w:t>
      </w:r>
    </w:p>
    <w:p w:rsidR="00000000" w:rsidRDefault="00564E76">
      <w:pPr>
        <w:widowControl w:val="0"/>
        <w:tabs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</w:p>
    <w:tbl>
      <w:tblPr>
        <w:tblW w:w="9555" w:type="dxa"/>
        <w:tblInd w:w="7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2"/>
        <w:gridCol w:w="3126"/>
        <w:gridCol w:w="871"/>
        <w:gridCol w:w="841"/>
        <w:gridCol w:w="871"/>
        <w:gridCol w:w="841"/>
        <w:gridCol w:w="841"/>
        <w:gridCol w:w="901"/>
        <w:gridCol w:w="841"/>
      </w:tblGrid>
      <w:tr w:rsidR="00000000">
        <w:trPr>
          <w:cantSplit/>
          <w:trHeight w:val="28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Položka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Stavební konstrukce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Stupeň požární bezpečnosti požárního úseku</w:t>
            </w:r>
          </w:p>
        </w:tc>
      </w:tr>
      <w:tr w:rsidR="00000000">
        <w:trPr>
          <w:cantSplit/>
          <w:trHeight w:val="24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II.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III.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IV.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VII.</w:t>
            </w:r>
          </w:p>
        </w:tc>
      </w:tr>
      <w:tr w:rsidR="00000000">
        <w:trPr>
          <w:cantSplit/>
          <w:trHeight w:val="465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Požární odolnost stavební konstrukce a nejvyšší dovolený stupeň hořlavosti použitých hmot 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3)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Požární st</w:t>
            </w:r>
            <w:r>
              <w:rPr>
                <w:rFonts w:ascii="Arial" w:hAnsi="Arial" w:cs="Arial"/>
                <w:sz w:val="16"/>
                <w:szCs w:val="16"/>
                <w:lang/>
              </w:rPr>
              <w:t>ěny a požární stropy,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8.2 a 8.3,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d) mezi objekty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Požární uzávěry otvorů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 požárních stěnách a 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stropech, viz 8.5.1,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</w:t>
            </w:r>
            <w:r>
              <w:rPr>
                <w:rFonts w:ascii="Arial" w:hAnsi="Arial" w:cs="Arial"/>
                <w:sz w:val="16"/>
                <w:szCs w:val="16"/>
                <w:lang/>
              </w:rPr>
              <w:t>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Obvodové stěny,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8.4.1 a 8.4.10,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1)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2)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3) v poslední</w:t>
            </w:r>
            <w:r>
              <w:rPr>
                <w:rFonts w:ascii="Arial" w:hAnsi="Arial" w:cs="Arial"/>
                <w:sz w:val="16"/>
                <w:szCs w:val="16"/>
                <w:lang/>
              </w:rPr>
              <w:t>m nadzemním podlaží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(bez ohledu na podlaží)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střech, viz 8.7.2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zajišťují stabilitu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t>viz 8.7.1 a 8.7.2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(bez ohledu na podlaží), viz 8.7.3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</w:t>
            </w:r>
            <w:r>
              <w:rPr>
                <w:rFonts w:ascii="Arial" w:hAnsi="Arial" w:cs="Arial"/>
                <w:sz w:val="16"/>
                <w:szCs w:val="16"/>
                <w:lang/>
              </w:rPr>
              <w:t xml:space="preserve"> konstrukce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nezajišťují stabilitu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8.7.5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Nenosné konstrukce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viz 8.8.1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Konstrukce schodišť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nejsou součástí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chráněných únikový</w:t>
            </w:r>
            <w:r>
              <w:rPr>
                <w:rFonts w:ascii="Arial" w:hAnsi="Arial" w:cs="Arial"/>
                <w:sz w:val="16"/>
                <w:szCs w:val="16"/>
                <w:lang/>
              </w:rPr>
              <w:t>ch cest, viz 8.9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129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10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Výtahové a instalační šachty,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8.10 až 8.13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šachty evakuačních a 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výtahů a šachty ostatní (např. instalační),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jejichž výška přesahuje 45 m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1) požární dělící konstrukce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2) požární uzávěry otvorů v pož</w:t>
            </w:r>
            <w:r>
              <w:rPr>
                <w:rFonts w:ascii="Arial" w:hAnsi="Arial" w:cs="Arial"/>
                <w:sz w:val="16"/>
                <w:szCs w:val="16"/>
                <w:lang/>
              </w:rPr>
              <w:t>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   dělících konstrukcích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šachty ostatní (výtahové, instalační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apod.), jejichž výška je 45 m a menší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lastRenderedPageBreak/>
              <w:t xml:space="preserve">   1) požárně dělícím konstrukce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   dělících konstrukcích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</w:tr>
      <w:tr w:rsidR="00000000">
        <w:trPr>
          <w:cantSplit/>
          <w:trHeight w:val="3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podle položky 1</w:t>
            </w:r>
          </w:p>
        </w:tc>
      </w:tr>
      <w:tr w:rsidR="00000000">
        <w:trPr>
          <w:cantSplit/>
          <w:trHeight w:val="55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podle položky 2</w:t>
            </w:r>
          </w:p>
        </w:tc>
      </w:tr>
      <w:tr w:rsidR="00000000">
        <w:trPr>
          <w:cantSplit/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Střešní pláště, viz 8.15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12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Jednopodlažní objekty, viz 8.1.1,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požární uzávěry otvorů v 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stěnách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svislé požární pásy v obvodových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stěná</w:t>
            </w:r>
            <w:r>
              <w:rPr>
                <w:rFonts w:ascii="Arial" w:hAnsi="Arial" w:cs="Arial"/>
                <w:sz w:val="16"/>
                <w:szCs w:val="16"/>
                <w:lang/>
              </w:rPr>
              <w:t>ch mezi objekty a obvodové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stěny, pokud mají být bez požárně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otevřených ploch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staticky nezávislé</w:t>
            </w:r>
          </w:p>
        </w:tc>
      </w:tr>
      <w:tr w:rsidR="00000000">
        <w:trPr>
          <w:cantSplit/>
          <w:trHeight w:val="15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</w:trPr>
        <w:tc>
          <w:tcPr>
            <w:tcW w:w="9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564E76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Hodnoty s označením:</w:t>
            </w:r>
          </w:p>
          <w:p w:rsidR="00000000" w:rsidRDefault="00564E76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Musí být splněny v těch případech, kde se počítá se snižující součinitelem c2 až c4; v ostatní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ch případech se jejich splnění pouze doporučuje podle 8.1.2. Pokud není dosaženo u položky 3a3) a položky 4 požární odolnost 15 minut, posuzují se tyto konstrukce jako zcela požárně otevřené plochy (požadavek se týká položky 4 jen v případě, že nosná konst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rukce střechy je současně střešním pláštěm).</w:t>
            </w:r>
          </w:p>
          <w:p w:rsidR="00000000" w:rsidRDefault="00564E76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Pouze se doporučují; pokud není dosaženo u položky 3b) požární odolnosti 15 minut, posuzují se tyto konstrukce jako zcela požárně otevřené plochy.</w:t>
            </w:r>
          </w:p>
          <w:p w:rsidR="00000000" w:rsidRDefault="00564E76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Konstrukce označené křížkem (+) viz 8.1.3.</w:t>
            </w:r>
          </w:p>
        </w:tc>
      </w:tr>
    </w:tbl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/>
        </w:rPr>
      </w:pPr>
    </w:p>
    <w:p w:rsidR="00000000" w:rsidRDefault="00564E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/>
        </w:rPr>
      </w:pPr>
    </w:p>
    <w:sectPr w:rsidR="00000000">
      <w:headerReference w:type="default" r:id="rId7"/>
      <w:footerReference w:type="default" r:id="rId8"/>
      <w:pgSz w:w="11906" w:h="16838"/>
      <w:pgMar w:top="1134" w:right="1134" w:bottom="1417" w:left="1134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64E76" w:rsidP="007C3AA1">
      <w:pPr>
        <w:spacing w:after="0" w:line="240" w:lineRule="auto"/>
      </w:pPr>
      <w:r>
        <w:separator/>
      </w:r>
    </w:p>
  </w:endnote>
  <w:endnote w:type="continuationSeparator" w:id="0">
    <w:p w:rsidR="00000000" w:rsidRDefault="00564E76" w:rsidP="007C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4E7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/>
      </w:rPr>
    </w:pPr>
    <w:r>
      <w:rPr>
        <w:rFonts w:ascii="Arial" w:hAnsi="Arial" w:cs="Arial"/>
        <w:sz w:val="16"/>
        <w:szCs w:val="16"/>
        <w:lang/>
      </w:rPr>
      <w:t xml:space="preserve">str. </w:t>
    </w:r>
    <w:r>
      <w:rPr>
        <w:rFonts w:ascii="Arial" w:hAnsi="Arial" w:cs="Arial"/>
        <w:sz w:val="16"/>
        <w:szCs w:val="16"/>
        <w:lang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64E76" w:rsidP="007C3AA1">
      <w:pPr>
        <w:spacing w:after="0" w:line="240" w:lineRule="auto"/>
      </w:pPr>
      <w:r>
        <w:separator/>
      </w:r>
    </w:p>
  </w:footnote>
  <w:footnote w:type="continuationSeparator" w:id="0">
    <w:p w:rsidR="00000000" w:rsidRDefault="00564E76" w:rsidP="007C3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4E7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/>
      </w:rPr>
    </w:pPr>
    <w:r>
      <w:rPr>
        <w:rFonts w:ascii="Arial" w:hAnsi="Arial" w:cs="Arial"/>
        <w:sz w:val="16"/>
        <w:szCs w:val="16"/>
        <w:lang/>
      </w:rPr>
      <w:t xml:space="preserve">Vypočteno programem WinFire Office </w:t>
    </w:r>
    <w:r>
      <w:rPr>
        <w:rFonts w:ascii="Arial" w:hAnsi="Arial" w:cs="Arial"/>
        <w:sz w:val="16"/>
        <w:szCs w:val="16"/>
        <w:lang/>
      </w:rPr>
      <w:fldChar w:fldCharType="begin"/>
    </w:r>
    <w:r>
      <w:rPr>
        <w:rFonts w:ascii="Arial" w:hAnsi="Arial" w:cs="Arial"/>
        <w:sz w:val="16"/>
        <w:szCs w:val="16"/>
        <w:lang/>
      </w:rPr>
      <w:instrText>date</w:instrText>
    </w:r>
    <w:r>
      <w:rPr>
        <w:rFonts w:ascii="Arial" w:hAnsi="Arial" w:cs="Arial"/>
        <w:sz w:val="16"/>
        <w:szCs w:val="16"/>
        <w:lang/>
      </w:rPr>
      <w:fldChar w:fldCharType="separate"/>
    </w:r>
    <w:r>
      <w:rPr>
        <w:rFonts w:ascii="Arial" w:hAnsi="Arial" w:cs="Arial"/>
        <w:noProof/>
        <w:sz w:val="16"/>
        <w:szCs w:val="16"/>
        <w:lang/>
      </w:rPr>
      <w:t>24.2.2020</w:t>
    </w:r>
    <w:r>
      <w:rPr>
        <w:rFonts w:ascii="Arial" w:hAnsi="Arial" w:cs="Arial"/>
        <w:sz w:val="16"/>
        <w:szCs w:val="16"/>
        <w:lang/>
      </w:rPr>
      <w:fldChar w:fldCharType="end"/>
    </w:r>
    <w:r>
      <w:rPr>
        <w:rFonts w:ascii="Arial" w:hAnsi="Arial" w:cs="Arial"/>
        <w:sz w:val="16"/>
        <w:szCs w:val="16"/>
        <w:lang/>
      </w:rPr>
      <w:t xml:space="preserve"> v </w:t>
    </w:r>
    <w:r>
      <w:rPr>
        <w:rFonts w:ascii="Arial" w:hAnsi="Arial" w:cs="Arial"/>
        <w:sz w:val="16"/>
        <w:szCs w:val="16"/>
        <w:lang/>
      </w:rPr>
      <w:fldChar w:fldCharType="begin"/>
    </w:r>
    <w:r>
      <w:rPr>
        <w:rFonts w:ascii="Arial" w:hAnsi="Arial" w:cs="Arial"/>
        <w:sz w:val="16"/>
        <w:szCs w:val="16"/>
        <w:lang/>
      </w:rPr>
      <w:instrText>time</w:instrText>
    </w:r>
    <w:r>
      <w:rPr>
        <w:rFonts w:ascii="Arial" w:hAnsi="Arial" w:cs="Arial"/>
        <w:sz w:val="16"/>
        <w:szCs w:val="16"/>
        <w:lang/>
      </w:rPr>
      <w:fldChar w:fldCharType="separate"/>
    </w:r>
    <w:r>
      <w:rPr>
        <w:rFonts w:ascii="Arial" w:hAnsi="Arial" w:cs="Arial"/>
        <w:noProof/>
        <w:sz w:val="16"/>
        <w:szCs w:val="16"/>
        <w:lang/>
      </w:rPr>
      <w:t>9:57 dop.</w:t>
    </w:r>
    <w:r>
      <w:rPr>
        <w:rFonts w:ascii="Arial" w:hAnsi="Arial" w:cs="Arial"/>
        <w:sz w:val="16"/>
        <w:szCs w:val="16"/>
        <w:lang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D9"/>
    <w:multiLevelType w:val="singleLevel"/>
    <w:tmpl w:val="251291C4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1">
    <w:nsid w:val="6BAB2E59"/>
    <w:multiLevelType w:val="multilevel"/>
    <w:tmpl w:val="26452E11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E76"/>
    <w:rsid w:val="0056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64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1610</Words>
  <Characters>9500</Characters>
  <Application>Microsoft Office Word</Application>
  <DocSecurity>0</DocSecurity>
  <Lines>79</Lines>
  <Paragraphs>22</Paragraphs>
  <ScaleCrop>false</ScaleCrop>
  <Company>Profer Projekt spol. s r.o.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Šefr</dc:creator>
  <cp:lastModifiedBy>Stanislav Šefr</cp:lastModifiedBy>
  <cp:revision>2</cp:revision>
  <dcterms:created xsi:type="dcterms:W3CDTF">2020-02-24T08:57:00Z</dcterms:created>
  <dcterms:modified xsi:type="dcterms:W3CDTF">2020-02-24T08:57:00Z</dcterms:modified>
</cp:coreProperties>
</file>